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F8DC" w14:textId="77777777" w:rsidR="004A1394" w:rsidRDefault="004A1394" w:rsidP="00F94BF5">
      <w:pPr>
        <w:ind w:right="-1"/>
        <w:jc w:val="center"/>
        <w:rPr>
          <w:lang w:val="uk-UA"/>
        </w:rPr>
      </w:pPr>
      <w:r w:rsidRPr="005D24F8">
        <w:rPr>
          <w:lang w:val="uk-UA"/>
        </w:rPr>
        <w:object w:dxaOrig="675" w:dyaOrig="960" w14:anchorId="261D6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47813351" r:id="rId6"/>
        </w:objec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8819"/>
      </w:tblGrid>
      <w:tr w:rsidR="004A1394" w:rsidRPr="007F4D7E" w14:paraId="1C853536" w14:textId="77777777" w:rsidTr="006755BC">
        <w:trPr>
          <w:trHeight w:val="1810"/>
        </w:trPr>
        <w:tc>
          <w:tcPr>
            <w:tcW w:w="88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641D4B5" w14:textId="77777777" w:rsidR="004A1394" w:rsidRPr="00917712" w:rsidRDefault="004A139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6689F3DA" w14:textId="77777777" w:rsidR="004A1394" w:rsidRPr="00917712" w:rsidRDefault="004A1394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555CD2B4" w14:textId="77777777" w:rsidR="004A1394" w:rsidRDefault="004A1394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                                                     РІШЕННЯ                                                                                             </w:t>
            </w:r>
          </w:p>
          <w:p w14:paraId="650C1B6E" w14:textId="77777777" w:rsidR="004A1394" w:rsidRPr="003162E5" w:rsidRDefault="004A1394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3D5721D3" w14:textId="0A6C4923" w:rsidR="004A1394" w:rsidRDefault="004A1394" w:rsidP="00055402">
      <w:pPr>
        <w:spacing w:before="120"/>
        <w:ind w:right="141"/>
        <w:rPr>
          <w:lang w:val="uk-UA"/>
        </w:rPr>
      </w:pPr>
      <w:r>
        <w:rPr>
          <w:lang w:val="uk-UA"/>
        </w:rPr>
        <w:t>від  «__</w:t>
      </w:r>
      <w:r w:rsidR="007F4D7E">
        <w:rPr>
          <w:lang w:val="uk-UA"/>
        </w:rPr>
        <w:t>07</w:t>
      </w:r>
      <w:r>
        <w:rPr>
          <w:lang w:val="uk-UA"/>
        </w:rPr>
        <w:t>____» ___</w:t>
      </w:r>
      <w:r w:rsidR="007F4D7E">
        <w:rPr>
          <w:lang w:val="uk-UA"/>
        </w:rPr>
        <w:t>06</w:t>
      </w:r>
      <w:r>
        <w:rPr>
          <w:lang w:val="uk-UA"/>
        </w:rPr>
        <w:t>_____ 2023   №  __</w:t>
      </w:r>
      <w:r w:rsidR="007F4D7E">
        <w:rPr>
          <w:lang w:val="uk-UA"/>
        </w:rPr>
        <w:t>178</w:t>
      </w:r>
      <w:r>
        <w:rPr>
          <w:lang w:val="uk-UA"/>
        </w:rPr>
        <w:t>_____</w:t>
      </w:r>
    </w:p>
    <w:p w14:paraId="52B960E3" w14:textId="77777777" w:rsidR="004A1394" w:rsidRDefault="004A1394" w:rsidP="00D5663D">
      <w:pPr>
        <w:ind w:left="142" w:right="141"/>
        <w:rPr>
          <w:lang w:val="uk-UA"/>
        </w:rPr>
      </w:pPr>
    </w:p>
    <w:p w14:paraId="2CC6B803" w14:textId="77777777" w:rsidR="004A1394" w:rsidRDefault="004A1394" w:rsidP="00055402">
      <w:pPr>
        <w:tabs>
          <w:tab w:val="left" w:pos="4962"/>
        </w:tabs>
        <w:ind w:right="141"/>
        <w:jc w:val="both"/>
        <w:rPr>
          <w:lang w:val="uk-UA"/>
        </w:rPr>
      </w:pPr>
      <w:r>
        <w:rPr>
          <w:lang w:val="uk-UA"/>
        </w:rPr>
        <w:t xml:space="preserve">Про схвалення Концепції безпеки </w:t>
      </w:r>
    </w:p>
    <w:p w14:paraId="5E8E12DF" w14:textId="77777777" w:rsidR="004A1394" w:rsidRDefault="004A1394" w:rsidP="00055402">
      <w:pPr>
        <w:tabs>
          <w:tab w:val="left" w:pos="4962"/>
        </w:tabs>
        <w:ind w:right="141"/>
        <w:jc w:val="both"/>
        <w:rPr>
          <w:lang w:val="uk-UA"/>
        </w:rPr>
      </w:pPr>
      <w:r>
        <w:rPr>
          <w:lang w:val="uk-UA"/>
        </w:rPr>
        <w:t>закладів освіти</w:t>
      </w:r>
      <w:r w:rsidRPr="0061314C">
        <w:rPr>
          <w:lang w:val="uk-UA"/>
        </w:rPr>
        <w:t xml:space="preserve"> </w:t>
      </w:r>
      <w:r>
        <w:rPr>
          <w:lang w:val="uk-UA"/>
        </w:rPr>
        <w:t xml:space="preserve">Южноукраїнської </w:t>
      </w:r>
    </w:p>
    <w:p w14:paraId="0B76CF4E" w14:textId="77777777" w:rsidR="004A1394" w:rsidRPr="0061314C" w:rsidRDefault="004A1394" w:rsidP="00055402">
      <w:pPr>
        <w:tabs>
          <w:tab w:val="left" w:pos="4962"/>
        </w:tabs>
        <w:ind w:right="141"/>
        <w:jc w:val="both"/>
        <w:rPr>
          <w:lang w:val="uk-UA"/>
        </w:rPr>
      </w:pPr>
      <w:r>
        <w:rPr>
          <w:lang w:val="uk-UA"/>
        </w:rPr>
        <w:t>міської територіальної громади</w:t>
      </w:r>
    </w:p>
    <w:p w14:paraId="67FB9217" w14:textId="77777777" w:rsidR="004A1394" w:rsidRPr="00856D64" w:rsidRDefault="004A1394" w:rsidP="001E7F96">
      <w:pPr>
        <w:tabs>
          <w:tab w:val="left" w:pos="0"/>
        </w:tabs>
        <w:spacing w:before="120"/>
        <w:ind w:left="142" w:right="72"/>
        <w:jc w:val="both"/>
        <w:rPr>
          <w:lang w:val="uk-UA"/>
        </w:rPr>
      </w:pPr>
      <w:r w:rsidRPr="006B2D3F">
        <w:rPr>
          <w:color w:val="00B0F0"/>
          <w:lang w:val="uk-UA"/>
        </w:rPr>
        <w:tab/>
      </w:r>
      <w:r w:rsidRPr="008431DC">
        <w:rPr>
          <w:lang w:val="uk-UA"/>
        </w:rPr>
        <w:t xml:space="preserve">Керуючись ст.32, ч.3 ст.50, ч.1 ст.52 Закону України «Про місцеве самоврядування в Україні», відповідно до ст.53 Закону України «Про освіту», «Положення про організацію роботи з охорони праці та безпеки життєдіяльності учасників освітнього процесу в установах </w:t>
      </w:r>
      <w:r>
        <w:rPr>
          <w:lang w:val="uk-UA"/>
        </w:rPr>
        <w:t>і закладах освіти», затвердженого</w:t>
      </w:r>
      <w:r w:rsidRPr="008431DC">
        <w:rPr>
          <w:lang w:val="uk-UA"/>
        </w:rPr>
        <w:t xml:space="preserve"> наказом Міністерства науки і освіти України № 1669 від</w:t>
      </w:r>
      <w:r>
        <w:rPr>
          <w:lang w:val="uk-UA"/>
        </w:rPr>
        <w:t xml:space="preserve"> 26.12.2017 року, розпорядження</w:t>
      </w:r>
      <w:r w:rsidRPr="008431DC">
        <w:rPr>
          <w:lang w:val="uk-UA"/>
        </w:rPr>
        <w:t xml:space="preserve"> Кабінету Міністрів України від 07.04.2023 року №301-р «Про схвалення Концепції безпеки закладів освіти»,</w:t>
      </w:r>
      <w:r w:rsidR="001E7F96" w:rsidRPr="001E7F96">
        <w:rPr>
          <w:lang w:val="uk-UA"/>
        </w:rPr>
        <w:t xml:space="preserve"> </w:t>
      </w:r>
      <w:r w:rsidR="001E7F96" w:rsidRPr="009C6BBF">
        <w:rPr>
          <w:lang w:val="uk-UA"/>
        </w:rPr>
        <w:t xml:space="preserve">враховуючи розпорядження Южноукраїнського міського голови від 01.08.2022 № 199-р «Про розподіл функціональних обов’язків між секретарем Южноукраїнської міської ради та заступниками міського голови з питань діяльності виконавчих органів ради», </w:t>
      </w:r>
      <w:r w:rsidRPr="008431DC">
        <w:rPr>
          <w:lang w:val="uk-UA"/>
        </w:rPr>
        <w:t xml:space="preserve"> з метою створення рівних, належних і безпечних умов здобування освіти, організації безпечного освітнього середовища, зокре</w:t>
      </w:r>
      <w:r>
        <w:rPr>
          <w:lang w:val="uk-UA"/>
        </w:rPr>
        <w:t>ма в умовах військової агресії російської ф</w:t>
      </w:r>
      <w:r w:rsidRPr="008431DC">
        <w:rPr>
          <w:lang w:val="uk-UA"/>
        </w:rPr>
        <w:t>едерації проти України</w:t>
      </w:r>
      <w:r w:rsidRPr="00856D64">
        <w:rPr>
          <w:lang w:val="uk-UA"/>
        </w:rPr>
        <w:t>, виконавчий комітет Южноукраїнської міської ради</w:t>
      </w:r>
    </w:p>
    <w:p w14:paraId="39206362" w14:textId="77777777" w:rsidR="004A1394" w:rsidRDefault="004A1394" w:rsidP="001435EC">
      <w:pPr>
        <w:ind w:left="142" w:right="72"/>
        <w:jc w:val="both"/>
        <w:rPr>
          <w:sz w:val="10"/>
          <w:szCs w:val="10"/>
          <w:lang w:val="uk-UA"/>
        </w:rPr>
      </w:pPr>
    </w:p>
    <w:p w14:paraId="2A917714" w14:textId="77777777" w:rsidR="004A1394" w:rsidRPr="007559E2" w:rsidRDefault="004A1394" w:rsidP="001435EC">
      <w:pPr>
        <w:ind w:left="142" w:right="72"/>
        <w:jc w:val="center"/>
        <w:rPr>
          <w:sz w:val="10"/>
          <w:szCs w:val="10"/>
          <w:lang w:val="uk-UA"/>
        </w:rPr>
      </w:pPr>
    </w:p>
    <w:p w14:paraId="2991F0E4" w14:textId="77777777" w:rsidR="004A1394" w:rsidRPr="00070F68" w:rsidRDefault="004A1394" w:rsidP="001435EC">
      <w:pPr>
        <w:ind w:left="142" w:right="72"/>
        <w:jc w:val="center"/>
        <w:rPr>
          <w:sz w:val="10"/>
          <w:szCs w:val="10"/>
          <w:lang w:val="uk-UA"/>
        </w:rPr>
      </w:pPr>
    </w:p>
    <w:p w14:paraId="5ED31E43" w14:textId="77777777" w:rsidR="004A1394" w:rsidRDefault="004A1394" w:rsidP="001435EC">
      <w:pPr>
        <w:ind w:right="72"/>
        <w:rPr>
          <w:lang w:val="uk-UA"/>
        </w:rPr>
      </w:pPr>
      <w:r w:rsidRPr="00070F68">
        <w:rPr>
          <w:lang w:val="uk-UA"/>
        </w:rPr>
        <w:t>ВИРІШИВ:</w:t>
      </w:r>
    </w:p>
    <w:p w14:paraId="643CDC76" w14:textId="77777777" w:rsidR="004A1394" w:rsidRPr="00D40D67" w:rsidRDefault="004A1394" w:rsidP="001435EC">
      <w:pPr>
        <w:ind w:left="142" w:right="72"/>
        <w:rPr>
          <w:sz w:val="16"/>
          <w:szCs w:val="16"/>
          <w:lang w:val="uk-UA"/>
        </w:rPr>
      </w:pPr>
    </w:p>
    <w:p w14:paraId="0DE278D5" w14:textId="77777777" w:rsidR="004A1394" w:rsidRPr="00070F68" w:rsidRDefault="004A1394" w:rsidP="001435EC">
      <w:pPr>
        <w:ind w:left="142" w:right="72"/>
        <w:jc w:val="center"/>
        <w:rPr>
          <w:sz w:val="10"/>
          <w:szCs w:val="10"/>
          <w:lang w:val="uk-UA"/>
        </w:rPr>
      </w:pPr>
    </w:p>
    <w:p w14:paraId="44422E50" w14:textId="77777777" w:rsidR="004A1394" w:rsidRPr="001D3CE3" w:rsidRDefault="004A1394" w:rsidP="001435EC">
      <w:pPr>
        <w:ind w:right="72" w:firstLine="708"/>
        <w:jc w:val="both"/>
        <w:rPr>
          <w:lang w:val="uk-UA"/>
        </w:rPr>
      </w:pPr>
      <w:r w:rsidRPr="001D3CE3">
        <w:rPr>
          <w:lang w:val="uk-UA"/>
        </w:rPr>
        <w:t xml:space="preserve">1.  Схвалити Концепцію безпеки закладів освіти Южноукраїнської міської </w:t>
      </w:r>
      <w:r>
        <w:rPr>
          <w:lang w:val="uk-UA"/>
        </w:rPr>
        <w:t xml:space="preserve">    </w:t>
      </w:r>
      <w:r w:rsidRPr="001D3CE3">
        <w:rPr>
          <w:lang w:val="uk-UA"/>
        </w:rPr>
        <w:t xml:space="preserve">територіальної громади ( далі – Концепція) (додаток). </w:t>
      </w:r>
    </w:p>
    <w:p w14:paraId="39F78FF9" w14:textId="77777777" w:rsidR="004A1394" w:rsidRPr="001D3CE3" w:rsidRDefault="004A1394" w:rsidP="001435EC">
      <w:pPr>
        <w:ind w:right="72" w:firstLine="142"/>
        <w:jc w:val="both"/>
        <w:rPr>
          <w:lang w:val="uk-UA"/>
        </w:rPr>
      </w:pPr>
      <w:r w:rsidRPr="001D3CE3">
        <w:rPr>
          <w:lang w:val="uk-UA"/>
        </w:rPr>
        <w:tab/>
      </w:r>
    </w:p>
    <w:p w14:paraId="695B2649" w14:textId="77777777" w:rsidR="004A1394" w:rsidRPr="001D3CE3" w:rsidRDefault="004A1394" w:rsidP="001435EC">
      <w:pPr>
        <w:ind w:right="72" w:firstLine="708"/>
        <w:jc w:val="both"/>
        <w:rPr>
          <w:lang w:val="uk-UA"/>
        </w:rPr>
      </w:pPr>
      <w:r>
        <w:rPr>
          <w:lang w:val="uk-UA"/>
        </w:rPr>
        <w:t xml:space="preserve">2. Доручити     </w:t>
      </w:r>
      <w:r w:rsidRPr="001D3CE3">
        <w:rPr>
          <w:lang w:val="uk-UA"/>
        </w:rPr>
        <w:t>управлінню</w:t>
      </w:r>
      <w:r>
        <w:rPr>
          <w:lang w:val="uk-UA"/>
        </w:rPr>
        <w:t xml:space="preserve">    </w:t>
      </w:r>
      <w:r w:rsidRPr="001D3CE3">
        <w:rPr>
          <w:lang w:val="uk-UA"/>
        </w:rPr>
        <w:t xml:space="preserve"> освіти</w:t>
      </w:r>
      <w:r>
        <w:rPr>
          <w:lang w:val="uk-UA"/>
        </w:rPr>
        <w:t xml:space="preserve">     </w:t>
      </w:r>
      <w:r w:rsidRPr="001D3CE3">
        <w:rPr>
          <w:lang w:val="uk-UA"/>
        </w:rPr>
        <w:t xml:space="preserve"> Южноукраїнської</w:t>
      </w:r>
      <w:r>
        <w:rPr>
          <w:lang w:val="uk-UA"/>
        </w:rPr>
        <w:t xml:space="preserve">   </w:t>
      </w:r>
      <w:r w:rsidRPr="001D3CE3">
        <w:rPr>
          <w:lang w:val="uk-UA"/>
        </w:rPr>
        <w:t xml:space="preserve"> міської </w:t>
      </w:r>
      <w:r>
        <w:rPr>
          <w:lang w:val="uk-UA"/>
        </w:rPr>
        <w:t xml:space="preserve">  </w:t>
      </w:r>
      <w:r w:rsidRPr="001D3CE3">
        <w:rPr>
          <w:lang w:val="uk-UA"/>
        </w:rPr>
        <w:t>ради</w:t>
      </w:r>
      <w:r>
        <w:rPr>
          <w:lang w:val="uk-UA"/>
        </w:rPr>
        <w:t xml:space="preserve">  </w:t>
      </w:r>
      <w:r w:rsidRPr="001D3CE3">
        <w:rPr>
          <w:lang w:val="uk-UA"/>
        </w:rPr>
        <w:t xml:space="preserve"> імені Бориса </w:t>
      </w:r>
      <w:r>
        <w:rPr>
          <w:lang w:val="uk-UA"/>
        </w:rPr>
        <w:t xml:space="preserve"> </w:t>
      </w:r>
      <w:r w:rsidRPr="001D3CE3">
        <w:rPr>
          <w:lang w:val="uk-UA"/>
        </w:rPr>
        <w:t>Грінченка</w:t>
      </w:r>
      <w:r>
        <w:rPr>
          <w:lang w:val="uk-UA"/>
        </w:rPr>
        <w:t xml:space="preserve">  (Юрій СІНЧУК)</w:t>
      </w:r>
      <w:r w:rsidRPr="001D3CE3">
        <w:rPr>
          <w:lang w:val="uk-UA"/>
        </w:rPr>
        <w:t>,</w:t>
      </w:r>
      <w:r>
        <w:rPr>
          <w:lang w:val="uk-UA"/>
        </w:rPr>
        <w:t xml:space="preserve"> </w:t>
      </w:r>
      <w:r w:rsidRPr="001D3CE3">
        <w:rPr>
          <w:lang w:val="uk-UA"/>
        </w:rPr>
        <w:t xml:space="preserve"> вжити заходів щодо:</w:t>
      </w:r>
    </w:p>
    <w:p w14:paraId="68D8AEC3" w14:textId="77777777" w:rsidR="004A1394" w:rsidRPr="001D3CE3" w:rsidRDefault="004A1394" w:rsidP="001435EC">
      <w:pPr>
        <w:ind w:right="72" w:firstLine="708"/>
        <w:jc w:val="both"/>
        <w:rPr>
          <w:lang w:val="uk-UA"/>
        </w:rPr>
      </w:pPr>
      <w:r w:rsidRPr="001D3CE3">
        <w:rPr>
          <w:lang w:val="uk-UA"/>
        </w:rPr>
        <w:t>- забезпечення виконання заходів, передбачених Концепцією;</w:t>
      </w:r>
    </w:p>
    <w:p w14:paraId="5BB54C6D" w14:textId="77777777" w:rsidR="004A1394" w:rsidRPr="001D3CE3" w:rsidRDefault="004A1394" w:rsidP="001435EC">
      <w:pPr>
        <w:ind w:right="72" w:firstLine="708"/>
        <w:jc w:val="both"/>
        <w:rPr>
          <w:lang w:val="uk-UA"/>
        </w:rPr>
      </w:pPr>
      <w:r w:rsidRPr="001D3CE3">
        <w:rPr>
          <w:lang w:val="uk-UA"/>
        </w:rPr>
        <w:t>- надання інформації про стан виконання заходів, передбачених Концепцією, у департамент освіти і науки Миколаївської обласної військової адміністрації у встановлені терміни.</w:t>
      </w:r>
    </w:p>
    <w:p w14:paraId="5541C66A" w14:textId="77777777" w:rsidR="004A1394" w:rsidRPr="001D3CE3" w:rsidRDefault="004A1394" w:rsidP="001435EC">
      <w:pPr>
        <w:ind w:right="72" w:firstLine="1030"/>
        <w:jc w:val="both"/>
        <w:rPr>
          <w:lang w:val="uk-UA"/>
        </w:rPr>
      </w:pPr>
      <w:r w:rsidRPr="001D3CE3">
        <w:rPr>
          <w:lang w:val="uk-UA"/>
        </w:rPr>
        <w:tab/>
        <w:t xml:space="preserve">  </w:t>
      </w:r>
    </w:p>
    <w:p w14:paraId="5765C206" w14:textId="77777777" w:rsidR="004A1394" w:rsidRPr="001D3CE3" w:rsidRDefault="004A1394" w:rsidP="001435EC">
      <w:pPr>
        <w:ind w:right="72" w:firstLine="708"/>
        <w:jc w:val="both"/>
        <w:rPr>
          <w:lang w:val="uk-UA"/>
        </w:rPr>
      </w:pPr>
      <w:r w:rsidRPr="001D3CE3">
        <w:rPr>
          <w:lang w:val="uk-UA"/>
        </w:rPr>
        <w:t xml:space="preserve">3. Контроль за виконанням цього рішення покласти </w:t>
      </w:r>
      <w:r>
        <w:rPr>
          <w:lang w:val="uk-UA"/>
        </w:rPr>
        <w:t xml:space="preserve">на </w:t>
      </w:r>
      <w:r w:rsidRPr="001D3CE3">
        <w:rPr>
          <w:lang w:val="uk-UA"/>
        </w:rPr>
        <w:t>начальника управління освіти Южноукраїнської міської ради імені Бориса Грінченка Юрія СІНЧУКА та заступника</w:t>
      </w:r>
      <w:r>
        <w:rPr>
          <w:lang w:val="uk-UA"/>
        </w:rPr>
        <w:t xml:space="preserve">  </w:t>
      </w:r>
      <w:r w:rsidRPr="001D3CE3">
        <w:rPr>
          <w:lang w:val="uk-UA"/>
        </w:rPr>
        <w:t xml:space="preserve"> міського голови</w:t>
      </w:r>
      <w:r>
        <w:rPr>
          <w:lang w:val="uk-UA"/>
        </w:rPr>
        <w:t xml:space="preserve"> </w:t>
      </w:r>
      <w:r w:rsidRPr="001D3CE3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D3CE3">
        <w:rPr>
          <w:lang w:val="uk-UA"/>
        </w:rPr>
        <w:t xml:space="preserve">з </w:t>
      </w:r>
      <w:r>
        <w:rPr>
          <w:lang w:val="uk-UA"/>
        </w:rPr>
        <w:t xml:space="preserve"> </w:t>
      </w:r>
      <w:r w:rsidRPr="001D3CE3">
        <w:rPr>
          <w:lang w:val="uk-UA"/>
        </w:rPr>
        <w:t>питань</w:t>
      </w:r>
      <w:r>
        <w:rPr>
          <w:lang w:val="uk-UA"/>
        </w:rPr>
        <w:t xml:space="preserve"> </w:t>
      </w:r>
      <w:r w:rsidRPr="001D3CE3">
        <w:rPr>
          <w:lang w:val="uk-UA"/>
        </w:rPr>
        <w:t xml:space="preserve"> діяльності</w:t>
      </w:r>
      <w:r>
        <w:rPr>
          <w:lang w:val="uk-UA"/>
        </w:rPr>
        <w:t xml:space="preserve">  </w:t>
      </w:r>
      <w:r w:rsidRPr="001D3CE3">
        <w:rPr>
          <w:lang w:val="uk-UA"/>
        </w:rPr>
        <w:t xml:space="preserve"> виконавчих </w:t>
      </w:r>
      <w:r>
        <w:rPr>
          <w:lang w:val="uk-UA"/>
        </w:rPr>
        <w:t xml:space="preserve"> </w:t>
      </w:r>
      <w:r w:rsidRPr="001D3CE3">
        <w:rPr>
          <w:lang w:val="uk-UA"/>
        </w:rPr>
        <w:t>органів</w:t>
      </w:r>
      <w:r>
        <w:rPr>
          <w:lang w:val="uk-UA"/>
        </w:rPr>
        <w:t xml:space="preserve">  </w:t>
      </w:r>
      <w:r w:rsidRPr="001D3CE3">
        <w:rPr>
          <w:lang w:val="uk-UA"/>
        </w:rPr>
        <w:t xml:space="preserve"> ради</w:t>
      </w:r>
      <w:r>
        <w:rPr>
          <w:lang w:val="uk-UA"/>
        </w:rPr>
        <w:t xml:space="preserve"> </w:t>
      </w:r>
      <w:r w:rsidRPr="001D3CE3">
        <w:rPr>
          <w:lang w:val="uk-UA"/>
        </w:rPr>
        <w:t xml:space="preserve"> Сергія </w:t>
      </w:r>
      <w:r>
        <w:rPr>
          <w:lang w:val="uk-UA"/>
        </w:rPr>
        <w:t xml:space="preserve"> </w:t>
      </w:r>
      <w:r w:rsidRPr="001D3CE3">
        <w:rPr>
          <w:lang w:val="uk-UA"/>
        </w:rPr>
        <w:t>ГОРНОСТАЯ.</w:t>
      </w:r>
    </w:p>
    <w:p w14:paraId="75D14122" w14:textId="77777777" w:rsidR="004A1394" w:rsidRDefault="004A1394" w:rsidP="00055402">
      <w:pPr>
        <w:ind w:firstLine="1030"/>
        <w:jc w:val="both"/>
        <w:rPr>
          <w:lang w:val="uk-UA"/>
        </w:rPr>
      </w:pPr>
    </w:p>
    <w:p w14:paraId="77BCB733" w14:textId="77777777" w:rsidR="001E7F96" w:rsidRPr="00105066" w:rsidRDefault="001E7F96" w:rsidP="001E7F96">
      <w:pPr>
        <w:ind w:firstLine="708"/>
        <w:rPr>
          <w:lang w:val="uk-UA"/>
        </w:rPr>
      </w:pPr>
      <w:r w:rsidRPr="00105066">
        <w:rPr>
          <w:lang w:val="uk-UA"/>
        </w:rPr>
        <w:t>Перший заступник міського голови</w:t>
      </w:r>
    </w:p>
    <w:p w14:paraId="1DCD177D" w14:textId="77777777" w:rsidR="001E7F96" w:rsidRPr="00105066" w:rsidRDefault="001E7F96" w:rsidP="001E7F96">
      <w:pPr>
        <w:rPr>
          <w:lang w:val="uk-UA"/>
        </w:rPr>
      </w:pPr>
      <w:r w:rsidRPr="00105066">
        <w:rPr>
          <w:lang w:val="uk-UA"/>
        </w:rPr>
        <w:tab/>
        <w:t>з питань діяльності виконавчих органів ради</w:t>
      </w:r>
      <w:r w:rsidRPr="00105066">
        <w:rPr>
          <w:lang w:val="uk-UA"/>
        </w:rPr>
        <w:tab/>
      </w:r>
      <w:r w:rsidRPr="00105066">
        <w:rPr>
          <w:lang w:val="uk-UA"/>
        </w:rPr>
        <w:tab/>
      </w:r>
      <w:r>
        <w:rPr>
          <w:lang w:val="uk-UA"/>
        </w:rPr>
        <w:t xml:space="preserve">  </w:t>
      </w:r>
      <w:r w:rsidRPr="00105066">
        <w:rPr>
          <w:lang w:val="uk-UA"/>
        </w:rPr>
        <w:t>Олексій МАЙБОРОДА</w:t>
      </w:r>
    </w:p>
    <w:p w14:paraId="600AE8E8" w14:textId="77777777" w:rsidR="001E7F96" w:rsidRPr="00105066" w:rsidRDefault="001E7F96" w:rsidP="001E7F96">
      <w:pPr>
        <w:rPr>
          <w:lang w:val="uk-UA"/>
        </w:rPr>
      </w:pPr>
    </w:p>
    <w:p w14:paraId="1D95E599" w14:textId="77777777" w:rsidR="004A1394" w:rsidRPr="00A76FC5" w:rsidRDefault="004A1394" w:rsidP="00055402">
      <w:pPr>
        <w:jc w:val="both"/>
        <w:rPr>
          <w:sz w:val="18"/>
          <w:szCs w:val="18"/>
          <w:lang w:val="uk-UA"/>
        </w:rPr>
      </w:pPr>
      <w:r w:rsidRPr="00A76FC5">
        <w:rPr>
          <w:sz w:val="18"/>
          <w:szCs w:val="18"/>
          <w:lang w:val="uk-UA"/>
        </w:rPr>
        <w:t>СІНЧУК Юрій</w:t>
      </w:r>
    </w:p>
    <w:p w14:paraId="1A95E5D7" w14:textId="77777777" w:rsidR="004A1394" w:rsidRDefault="004A1394" w:rsidP="00055402">
      <w:pPr>
        <w:jc w:val="both"/>
        <w:rPr>
          <w:sz w:val="18"/>
          <w:szCs w:val="18"/>
          <w:lang w:val="uk-UA"/>
        </w:rPr>
      </w:pPr>
      <w:r w:rsidRPr="00A76FC5">
        <w:rPr>
          <w:sz w:val="18"/>
          <w:szCs w:val="18"/>
          <w:lang w:val="uk-UA"/>
        </w:rPr>
        <w:t>5-92-97</w:t>
      </w:r>
    </w:p>
    <w:p w14:paraId="039F38FC" w14:textId="77777777" w:rsidR="004A1394" w:rsidRDefault="004A1394" w:rsidP="00F94BF5">
      <w:pPr>
        <w:rPr>
          <w:rFonts w:ascii="Times New Roman CYR" w:hAnsi="Times New Roman CYR"/>
          <w:bCs/>
          <w:sz w:val="28"/>
          <w:lang w:val="uk-UA"/>
        </w:rPr>
        <w:sectPr w:rsidR="004A1394" w:rsidSect="006755BC">
          <w:pgSz w:w="11907" w:h="16840"/>
          <w:pgMar w:top="1134" w:right="567" w:bottom="1134" w:left="2268" w:header="720" w:footer="720" w:gutter="0"/>
          <w:paperSrc w:first="15" w:other="15"/>
          <w:cols w:space="720"/>
        </w:sectPr>
      </w:pPr>
    </w:p>
    <w:tbl>
      <w:tblPr>
        <w:tblW w:w="9640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1594"/>
        <w:gridCol w:w="1241"/>
        <w:gridCol w:w="3436"/>
      </w:tblGrid>
      <w:tr w:rsidR="004A1394" w14:paraId="36BB778A" w14:textId="77777777" w:rsidTr="00981DB0">
        <w:tc>
          <w:tcPr>
            <w:tcW w:w="817" w:type="dxa"/>
          </w:tcPr>
          <w:p w14:paraId="18DE748B" w14:textId="77777777" w:rsidR="004A1394" w:rsidRPr="00A05455" w:rsidRDefault="004A1394" w:rsidP="007F4D7E">
            <w:pPr>
              <w:rPr>
                <w:iCs/>
                <w:sz w:val="20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2929C440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594" w:type="dxa"/>
          </w:tcPr>
          <w:p w14:paraId="425A973A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41" w:type="dxa"/>
          </w:tcPr>
          <w:p w14:paraId="28686CF4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436" w:type="dxa"/>
          </w:tcPr>
          <w:p w14:paraId="4928A129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4A1394" w14:paraId="04CFB4D4" w14:textId="77777777" w:rsidTr="00981DB0">
        <w:tc>
          <w:tcPr>
            <w:tcW w:w="817" w:type="dxa"/>
          </w:tcPr>
          <w:p w14:paraId="50E5B436" w14:textId="77777777" w:rsidR="004A1394" w:rsidRPr="00A05455" w:rsidRDefault="004A1394" w:rsidP="000B1F67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552" w:type="dxa"/>
          </w:tcPr>
          <w:p w14:paraId="173F559C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594" w:type="dxa"/>
          </w:tcPr>
          <w:p w14:paraId="73C3FAEA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41" w:type="dxa"/>
          </w:tcPr>
          <w:p w14:paraId="407DDA85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436" w:type="dxa"/>
          </w:tcPr>
          <w:p w14:paraId="3734EF5E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4A1394" w14:paraId="011C3E10" w14:textId="77777777" w:rsidTr="00981DB0">
        <w:tc>
          <w:tcPr>
            <w:tcW w:w="817" w:type="dxa"/>
          </w:tcPr>
          <w:p w14:paraId="2F58EE07" w14:textId="77777777" w:rsidR="004A1394" w:rsidRPr="00A05455" w:rsidRDefault="004A1394" w:rsidP="000B1F67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552" w:type="dxa"/>
          </w:tcPr>
          <w:p w14:paraId="01B04130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594" w:type="dxa"/>
          </w:tcPr>
          <w:p w14:paraId="61C17C38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41" w:type="dxa"/>
          </w:tcPr>
          <w:p w14:paraId="56C74982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436" w:type="dxa"/>
          </w:tcPr>
          <w:p w14:paraId="365BF6EA" w14:textId="77777777" w:rsidR="004A1394" w:rsidRDefault="004A1394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</w:tbl>
    <w:p w14:paraId="33859121" w14:textId="77777777" w:rsidR="004A1394" w:rsidRDefault="004A1394" w:rsidP="00F94BF5">
      <w:pPr>
        <w:jc w:val="both"/>
        <w:rPr>
          <w:rFonts w:ascii="Times New Roman CYR" w:hAnsi="Times New Roman CYR"/>
          <w:bCs/>
          <w:sz w:val="28"/>
          <w:lang w:val="uk-UA"/>
        </w:rPr>
      </w:pPr>
    </w:p>
    <w:sectPr w:rsidR="004A1394" w:rsidSect="005D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55402"/>
    <w:rsid w:val="00063E13"/>
    <w:rsid w:val="00070F68"/>
    <w:rsid w:val="0008530E"/>
    <w:rsid w:val="000B1F67"/>
    <w:rsid w:val="000F187C"/>
    <w:rsid w:val="00113137"/>
    <w:rsid w:val="001435EC"/>
    <w:rsid w:val="0015378B"/>
    <w:rsid w:val="00187D9C"/>
    <w:rsid w:val="001A12F6"/>
    <w:rsid w:val="001D3C48"/>
    <w:rsid w:val="001D3CE3"/>
    <w:rsid w:val="001E1FF1"/>
    <w:rsid w:val="001E7F96"/>
    <w:rsid w:val="001F2508"/>
    <w:rsid w:val="00231DB9"/>
    <w:rsid w:val="002B269D"/>
    <w:rsid w:val="002D2BC6"/>
    <w:rsid w:val="002F3F81"/>
    <w:rsid w:val="002F6B81"/>
    <w:rsid w:val="00302BBC"/>
    <w:rsid w:val="00311431"/>
    <w:rsid w:val="003162E5"/>
    <w:rsid w:val="00334BF6"/>
    <w:rsid w:val="0035440B"/>
    <w:rsid w:val="003C4EBB"/>
    <w:rsid w:val="00407A9E"/>
    <w:rsid w:val="004145FD"/>
    <w:rsid w:val="004932A5"/>
    <w:rsid w:val="004A1394"/>
    <w:rsid w:val="004A4F7D"/>
    <w:rsid w:val="004D0463"/>
    <w:rsid w:val="004D652F"/>
    <w:rsid w:val="004E4991"/>
    <w:rsid w:val="004E5727"/>
    <w:rsid w:val="004E5F60"/>
    <w:rsid w:val="005341F6"/>
    <w:rsid w:val="005726B7"/>
    <w:rsid w:val="00577B28"/>
    <w:rsid w:val="00590406"/>
    <w:rsid w:val="005D24F8"/>
    <w:rsid w:val="0061314C"/>
    <w:rsid w:val="00647E06"/>
    <w:rsid w:val="00650A6D"/>
    <w:rsid w:val="00673258"/>
    <w:rsid w:val="006755BC"/>
    <w:rsid w:val="0067640E"/>
    <w:rsid w:val="006A389E"/>
    <w:rsid w:val="006B2D3F"/>
    <w:rsid w:val="006B4605"/>
    <w:rsid w:val="006E4D98"/>
    <w:rsid w:val="00706F98"/>
    <w:rsid w:val="00713183"/>
    <w:rsid w:val="00743CB3"/>
    <w:rsid w:val="00752202"/>
    <w:rsid w:val="007559E2"/>
    <w:rsid w:val="007A4861"/>
    <w:rsid w:val="007F4D7E"/>
    <w:rsid w:val="0081106A"/>
    <w:rsid w:val="008202E6"/>
    <w:rsid w:val="00835DE8"/>
    <w:rsid w:val="008431DC"/>
    <w:rsid w:val="00843EE9"/>
    <w:rsid w:val="00846A09"/>
    <w:rsid w:val="00856D64"/>
    <w:rsid w:val="008A33C3"/>
    <w:rsid w:val="008F4A1C"/>
    <w:rsid w:val="009042CC"/>
    <w:rsid w:val="00917712"/>
    <w:rsid w:val="00946076"/>
    <w:rsid w:val="00967E65"/>
    <w:rsid w:val="00981DB0"/>
    <w:rsid w:val="00995F10"/>
    <w:rsid w:val="009A7462"/>
    <w:rsid w:val="009C14AE"/>
    <w:rsid w:val="009F6BE5"/>
    <w:rsid w:val="00A0039C"/>
    <w:rsid w:val="00A04A58"/>
    <w:rsid w:val="00A05455"/>
    <w:rsid w:val="00A354D2"/>
    <w:rsid w:val="00A636BC"/>
    <w:rsid w:val="00A75BE6"/>
    <w:rsid w:val="00A76FC5"/>
    <w:rsid w:val="00AA3BB4"/>
    <w:rsid w:val="00B51373"/>
    <w:rsid w:val="00B777D2"/>
    <w:rsid w:val="00B93631"/>
    <w:rsid w:val="00C3275F"/>
    <w:rsid w:val="00C52186"/>
    <w:rsid w:val="00C57BED"/>
    <w:rsid w:val="00C63C90"/>
    <w:rsid w:val="00C71D66"/>
    <w:rsid w:val="00CB251C"/>
    <w:rsid w:val="00CC2C10"/>
    <w:rsid w:val="00CF170A"/>
    <w:rsid w:val="00D056B6"/>
    <w:rsid w:val="00D40D67"/>
    <w:rsid w:val="00D5663D"/>
    <w:rsid w:val="00D67736"/>
    <w:rsid w:val="00DB3582"/>
    <w:rsid w:val="00DC12EF"/>
    <w:rsid w:val="00DC1562"/>
    <w:rsid w:val="00DC6E02"/>
    <w:rsid w:val="00DD42A6"/>
    <w:rsid w:val="00DD769C"/>
    <w:rsid w:val="00E34270"/>
    <w:rsid w:val="00E731BC"/>
    <w:rsid w:val="00E94D3D"/>
    <w:rsid w:val="00EA7005"/>
    <w:rsid w:val="00EB1B1B"/>
    <w:rsid w:val="00F0087D"/>
    <w:rsid w:val="00F171B2"/>
    <w:rsid w:val="00F22293"/>
    <w:rsid w:val="00F2740E"/>
    <w:rsid w:val="00F57CF9"/>
    <w:rsid w:val="00F931DB"/>
    <w:rsid w:val="00F94BF5"/>
    <w:rsid w:val="00FB1600"/>
    <w:rsid w:val="00FB49B8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B2DE0"/>
  <w15:docId w15:val="{A24C2BE7-6E3F-4BBA-BA69-64BB002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4BF5"/>
    <w:rPr>
      <w:rFonts w:ascii="Times New Roman CYR" w:hAnsi="Times New Roman CYR" w:cs="Times New Roman"/>
      <w:sz w:val="24"/>
      <w:szCs w:val="24"/>
      <w:u w:val="single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F94BF5"/>
    <w:rPr>
      <w:rFonts w:ascii="Times New Roman CYR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F94BF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F94BF5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link w:val="3"/>
    <w:uiPriority w:val="99"/>
    <w:semiHidden/>
    <w:locked/>
    <w:rsid w:val="00F94BF5"/>
    <w:rPr>
      <w:rFonts w:ascii="Times New Roman CYR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uiPriority w:val="99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uiPriority w:val="99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932A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A0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29</cp:revision>
  <cp:lastPrinted>2023-05-26T08:43:00Z</cp:lastPrinted>
  <dcterms:created xsi:type="dcterms:W3CDTF">2023-05-24T11:43:00Z</dcterms:created>
  <dcterms:modified xsi:type="dcterms:W3CDTF">2023-06-09T07:56:00Z</dcterms:modified>
</cp:coreProperties>
</file>